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2B39F6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İETNAM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B39F6"/>
    <w:rsid w:val="002C00B7"/>
    <w:rsid w:val="002E46B6"/>
    <w:rsid w:val="00504CAC"/>
    <w:rsid w:val="005B3C00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2019-04-24T12:58:00Z</dcterms:modified>
</cp:coreProperties>
</file>